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B85C" w14:textId="77777777" w:rsidR="00974CB8" w:rsidRPr="006D3EEC" w:rsidRDefault="00974CB8" w:rsidP="00974CB8">
      <w:pPr>
        <w:pStyle w:val="Bezproreda1"/>
        <w:rPr>
          <w:rFonts w:ascii="Times New Roman" w:hAnsi="Times New Roman" w:cs="Times New Roman"/>
          <w:b/>
          <w:bCs/>
          <w:sz w:val="24"/>
          <w:szCs w:val="24"/>
        </w:rPr>
      </w:pPr>
      <w:r w:rsidRPr="006D3EEC">
        <w:rPr>
          <w:rFonts w:ascii="Times New Roman" w:hAnsi="Times New Roman" w:cs="Times New Roman"/>
          <w:sz w:val="24"/>
          <w:szCs w:val="24"/>
        </w:rPr>
        <w:t xml:space="preserve">    </w:t>
      </w:r>
      <w:r w:rsidRPr="006D3EEC">
        <w:rPr>
          <w:rFonts w:ascii="Times New Roman" w:hAnsi="Times New Roman" w:cs="Times New Roman"/>
          <w:b/>
          <w:bCs/>
          <w:sz w:val="24"/>
          <w:szCs w:val="24"/>
        </w:rPr>
        <w:t xml:space="preserve">     </w:t>
      </w:r>
    </w:p>
    <w:p w14:paraId="751E7231"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noProof/>
          <w:sz w:val="24"/>
          <w:szCs w:val="24"/>
          <w:lang w:val="hr-HR" w:eastAsia="hr-HR"/>
        </w:rPr>
        <w:drawing>
          <wp:anchor distT="0" distB="0" distL="114300" distR="114300" simplePos="0" relativeHeight="251659264" behindDoc="0" locked="0" layoutInCell="1" allowOverlap="1" wp14:anchorId="3EE4C5EB" wp14:editId="69898EF4">
            <wp:simplePos x="0" y="0"/>
            <wp:positionH relativeFrom="column">
              <wp:posOffset>914400</wp:posOffset>
            </wp:positionH>
            <wp:positionV relativeFrom="paragraph">
              <wp:posOffset>-457200</wp:posOffset>
            </wp:positionV>
            <wp:extent cx="543560" cy="690245"/>
            <wp:effectExtent l="0" t="0" r="8890" b="0"/>
            <wp:wrapSquare wrapText="right"/>
            <wp:docPr id="2" name="Slika 2"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FBAA9"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14:paraId="7278BEC8"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p>
    <w:p w14:paraId="1D3BF33F"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REPUBLIKA HRVATSKA</w:t>
      </w:r>
    </w:p>
    <w:p w14:paraId="1FEF83A4"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MINISTARSTVO PRAVOSUĐA</w:t>
      </w:r>
    </w:p>
    <w:p w14:paraId="4299F68E"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I UPRAVE</w:t>
      </w:r>
    </w:p>
    <w:p w14:paraId="27948678"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UPRAVA ZA ZATVORSKI SUSTAV I</w:t>
      </w:r>
    </w:p>
    <w:p w14:paraId="07F77E1E" w14:textId="77777777" w:rsidR="00974CB8" w:rsidRPr="006D3EEC"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PROBACIJU</w:t>
      </w:r>
    </w:p>
    <w:p w14:paraId="3CADF42E" w14:textId="77777777" w:rsidR="00974CB8" w:rsidRDefault="00974CB8" w:rsidP="00974CB8">
      <w:pPr>
        <w:spacing w:after="0" w:line="240" w:lineRule="auto"/>
        <w:rPr>
          <w:rFonts w:ascii="Times New Roman" w:eastAsia="Times New Roman" w:hAnsi="Times New Roman" w:cs="Times New Roman"/>
          <w:b/>
          <w:bCs/>
          <w:sz w:val="24"/>
          <w:szCs w:val="24"/>
          <w:lang w:val="hr-HR"/>
        </w:rPr>
      </w:pPr>
      <w:r w:rsidRPr="006D3EEC">
        <w:rPr>
          <w:rFonts w:ascii="Times New Roman" w:eastAsia="Times New Roman" w:hAnsi="Times New Roman" w:cs="Times New Roman"/>
          <w:b/>
          <w:bCs/>
          <w:sz w:val="24"/>
          <w:szCs w:val="24"/>
          <w:lang w:val="hr-HR"/>
        </w:rPr>
        <w:t xml:space="preserve">               </w:t>
      </w:r>
      <w:r w:rsidR="008319C4">
        <w:rPr>
          <w:rFonts w:ascii="Times New Roman" w:eastAsia="Times New Roman" w:hAnsi="Times New Roman" w:cs="Times New Roman"/>
          <w:b/>
          <w:bCs/>
          <w:sz w:val="24"/>
          <w:szCs w:val="24"/>
          <w:lang w:val="hr-HR"/>
        </w:rPr>
        <w:t>Odgojni zavod</w:t>
      </w:r>
      <w:r w:rsidRPr="006D3EEC">
        <w:rPr>
          <w:rFonts w:ascii="Times New Roman" w:eastAsia="Times New Roman" w:hAnsi="Times New Roman" w:cs="Times New Roman"/>
          <w:b/>
          <w:bCs/>
          <w:sz w:val="24"/>
          <w:szCs w:val="24"/>
          <w:lang w:val="hr-HR"/>
        </w:rPr>
        <w:t xml:space="preserve"> u Požegi</w:t>
      </w:r>
    </w:p>
    <w:p w14:paraId="787D53C9" w14:textId="77777777" w:rsidR="008319C4" w:rsidRPr="006D3EEC" w:rsidRDefault="008319C4" w:rsidP="00974CB8">
      <w:pPr>
        <w:spacing w:after="0" w:line="240" w:lineRule="auto"/>
        <w:rPr>
          <w:rFonts w:ascii="Times New Roman" w:eastAsia="Times New Roman" w:hAnsi="Times New Roman" w:cs="Times New Roman"/>
          <w:b/>
          <w:bCs/>
          <w:sz w:val="24"/>
          <w:szCs w:val="24"/>
          <w:lang w:val="hr-HR"/>
        </w:rPr>
      </w:pPr>
    </w:p>
    <w:p w14:paraId="7B04465E" w14:textId="77777777" w:rsidR="008319C4" w:rsidRDefault="007D6F39" w:rsidP="008319C4">
      <w:pPr>
        <w:keepNext/>
        <w:spacing w:after="0" w:line="240" w:lineRule="atLeast"/>
        <w:outlineLvl w:val="0"/>
        <w:rPr>
          <w:rFonts w:ascii="Times New Roman" w:hAnsi="Times New Roman" w:cs="Times New Roman"/>
          <w:lang w:val="hr-HR"/>
        </w:rPr>
      </w:pPr>
      <w:r>
        <w:rPr>
          <w:rFonts w:ascii="Times New Roman" w:hAnsi="Times New Roman" w:cs="Times New Roman"/>
        </w:rPr>
        <w:t>KLASA:  112-03/23</w:t>
      </w:r>
      <w:r w:rsidR="008319C4">
        <w:rPr>
          <w:rFonts w:ascii="Times New Roman" w:hAnsi="Times New Roman" w:cs="Times New Roman"/>
        </w:rPr>
        <w:t>-01/</w:t>
      </w:r>
      <w:r w:rsidR="0035487E">
        <w:rPr>
          <w:rFonts w:ascii="Times New Roman" w:hAnsi="Times New Roman" w:cs="Times New Roman"/>
        </w:rPr>
        <w:t>56</w:t>
      </w:r>
    </w:p>
    <w:p w14:paraId="6E0C8A31" w14:textId="77777777" w:rsidR="008319C4" w:rsidRDefault="008319C4" w:rsidP="008319C4">
      <w:pPr>
        <w:keepNext/>
        <w:spacing w:after="0" w:line="240" w:lineRule="atLeast"/>
        <w:outlineLvl w:val="0"/>
        <w:rPr>
          <w:rFonts w:ascii="Times New Roman" w:hAnsi="Times New Roman" w:cs="Times New Roman"/>
        </w:rPr>
      </w:pPr>
      <w:r>
        <w:rPr>
          <w:rFonts w:ascii="Times New Roman" w:hAnsi="Times New Roman" w:cs="Times New Roman"/>
        </w:rPr>
        <w:t xml:space="preserve">URBROJ: </w:t>
      </w:r>
      <w:r w:rsidR="00552657">
        <w:rPr>
          <w:rFonts w:ascii="Times New Roman" w:hAnsi="Times New Roman" w:cs="Times New Roman"/>
        </w:rPr>
        <w:t>514-10</w:t>
      </w:r>
      <w:r>
        <w:rPr>
          <w:rFonts w:ascii="Times New Roman" w:hAnsi="Times New Roman" w:cs="Times New Roman"/>
        </w:rPr>
        <w:t>-07-01/01-23-</w:t>
      </w:r>
      <w:r w:rsidR="0035487E">
        <w:rPr>
          <w:rFonts w:ascii="Times New Roman" w:hAnsi="Times New Roman" w:cs="Times New Roman"/>
        </w:rPr>
        <w:t>22</w:t>
      </w:r>
    </w:p>
    <w:p w14:paraId="721E785A" w14:textId="77777777" w:rsidR="008319C4" w:rsidRDefault="008319C4" w:rsidP="008319C4">
      <w:pPr>
        <w:spacing w:after="0" w:line="240" w:lineRule="atLeast"/>
        <w:rPr>
          <w:rFonts w:ascii="Times New Roman" w:hAnsi="Times New Roman" w:cs="Times New Roman"/>
        </w:rPr>
      </w:pPr>
    </w:p>
    <w:p w14:paraId="15FC0CF5" w14:textId="77777777" w:rsidR="00215561" w:rsidRPr="007D6F39" w:rsidRDefault="008319C4" w:rsidP="00215561">
      <w:pPr>
        <w:spacing w:after="0" w:line="240" w:lineRule="atLeast"/>
        <w:rPr>
          <w:rFonts w:ascii="Times New Roman" w:hAnsi="Times New Roman" w:cs="Times New Roman"/>
          <w:lang w:val="hr-HR"/>
        </w:rPr>
      </w:pPr>
      <w:r w:rsidRPr="007D6F39">
        <w:rPr>
          <w:rFonts w:ascii="Times New Roman" w:hAnsi="Times New Roman" w:cs="Times New Roman"/>
          <w:lang w:val="hr-HR"/>
        </w:rPr>
        <w:t xml:space="preserve">Požega,  </w:t>
      </w:r>
      <w:r w:rsidR="00B50EAA" w:rsidRPr="007D6F39">
        <w:rPr>
          <w:rFonts w:ascii="Times New Roman" w:hAnsi="Times New Roman" w:cs="Times New Roman"/>
          <w:lang w:val="hr-HR"/>
        </w:rPr>
        <w:t xml:space="preserve">12. srpanj </w:t>
      </w:r>
      <w:r w:rsidRPr="007D6F39">
        <w:rPr>
          <w:rFonts w:ascii="Times New Roman" w:hAnsi="Times New Roman" w:cs="Times New Roman"/>
          <w:lang w:val="hr-HR"/>
        </w:rPr>
        <w:t>2023.</w:t>
      </w:r>
    </w:p>
    <w:p w14:paraId="0189DB04" w14:textId="77777777" w:rsidR="00215561" w:rsidRPr="007D6F39" w:rsidRDefault="00215561" w:rsidP="00215561">
      <w:pPr>
        <w:spacing w:after="0" w:line="240" w:lineRule="atLeast"/>
        <w:rPr>
          <w:rFonts w:ascii="Times New Roman" w:hAnsi="Times New Roman" w:cs="Times New Roman"/>
          <w:lang w:val="hr-HR"/>
        </w:rPr>
      </w:pPr>
    </w:p>
    <w:p w14:paraId="20A3CAEC" w14:textId="77777777" w:rsidR="00215561" w:rsidRPr="007D6F39" w:rsidRDefault="00215561" w:rsidP="00215561">
      <w:pPr>
        <w:spacing w:after="0" w:line="240" w:lineRule="atLeast"/>
        <w:jc w:val="both"/>
        <w:rPr>
          <w:rFonts w:ascii="Times New Roman" w:eastAsia="Calibri" w:hAnsi="Times New Roman"/>
          <w:sz w:val="24"/>
          <w:szCs w:val="24"/>
          <w:lang w:val="hr-HR"/>
        </w:rPr>
      </w:pPr>
      <w:r w:rsidRPr="007D6F39">
        <w:rPr>
          <w:rFonts w:ascii="Times New Roman" w:hAnsi="Times New Roman" w:cs="Times New Roman"/>
          <w:lang w:val="hr-HR"/>
        </w:rPr>
        <w:t>N</w:t>
      </w:r>
      <w:r w:rsidRPr="007D6F39">
        <w:rPr>
          <w:rFonts w:ascii="Times New Roman" w:hAnsi="Times New Roman"/>
          <w:color w:val="000000"/>
          <w:sz w:val="24"/>
          <w:szCs w:val="24"/>
          <w:lang w:val="hr-HR"/>
        </w:rPr>
        <w:t xml:space="preserve">a temelju članka 51. stavka 2. Zakona o državnim službenicima („Narodne novine“, broj 92/05, 107/07, 27/08, 34/11, 49/11, 150/11, 34/12, 49/12, 37/13, 38/13, 138/15 – Odluka Ustavnog suda Republike Hrvatske, 61/17, 70/19, 98/19 i 141/22) i članka 8. Uredbe o raspisivanju i provedbi javnog natječaja i internog oglasa u državnoj službi („Narodne novine“, broj: 78/17 i 89/19), Komisija za provedbu oglasa </w:t>
      </w:r>
      <w:r w:rsidRPr="007D6F39">
        <w:rPr>
          <w:rFonts w:ascii="Times New Roman" w:hAnsi="Times New Roman"/>
          <w:sz w:val="24"/>
          <w:szCs w:val="24"/>
          <w:lang w:val="hr-HR"/>
        </w:rPr>
        <w:t>KLASA: 112-03/22-01/</w:t>
      </w:r>
      <w:r w:rsidR="0016558F" w:rsidRPr="007D6F39">
        <w:rPr>
          <w:rFonts w:ascii="Times New Roman" w:hAnsi="Times New Roman"/>
          <w:sz w:val="24"/>
          <w:szCs w:val="24"/>
          <w:lang w:val="hr-HR"/>
        </w:rPr>
        <w:t>56</w:t>
      </w:r>
      <w:r w:rsidRPr="007D6F39">
        <w:rPr>
          <w:rFonts w:ascii="Times New Roman" w:hAnsi="Times New Roman"/>
          <w:sz w:val="24"/>
          <w:szCs w:val="24"/>
          <w:lang w:val="hr-HR"/>
        </w:rPr>
        <w:t>, URBROJ: 514-10-05-0</w:t>
      </w:r>
      <w:r w:rsidR="0016558F" w:rsidRPr="007D6F39">
        <w:rPr>
          <w:rFonts w:ascii="Times New Roman" w:hAnsi="Times New Roman"/>
          <w:sz w:val="24"/>
          <w:szCs w:val="24"/>
          <w:lang w:val="hr-HR"/>
        </w:rPr>
        <w:t>7</w:t>
      </w:r>
      <w:r w:rsidRPr="007D6F39">
        <w:rPr>
          <w:rFonts w:ascii="Times New Roman" w:hAnsi="Times New Roman"/>
          <w:sz w:val="24"/>
          <w:szCs w:val="24"/>
          <w:lang w:val="hr-HR"/>
        </w:rPr>
        <w:t>-01/01-23-</w:t>
      </w:r>
      <w:r w:rsidR="0016558F" w:rsidRPr="007D6F39">
        <w:rPr>
          <w:rFonts w:ascii="Times New Roman" w:hAnsi="Times New Roman"/>
          <w:sz w:val="24"/>
          <w:szCs w:val="24"/>
          <w:lang w:val="hr-HR"/>
        </w:rPr>
        <w:t>03</w:t>
      </w:r>
      <w:r w:rsidRPr="007D6F39">
        <w:rPr>
          <w:rFonts w:ascii="Times New Roman" w:hAnsi="Times New Roman"/>
          <w:sz w:val="24"/>
          <w:szCs w:val="24"/>
          <w:lang w:val="hr-HR"/>
        </w:rPr>
        <w:t xml:space="preserve"> od </w:t>
      </w:r>
      <w:r w:rsidR="0016558F" w:rsidRPr="007D6F39">
        <w:rPr>
          <w:rFonts w:ascii="Times New Roman" w:hAnsi="Times New Roman"/>
          <w:sz w:val="24"/>
          <w:szCs w:val="24"/>
          <w:lang w:val="hr-HR"/>
        </w:rPr>
        <w:t xml:space="preserve">12. lipnja </w:t>
      </w:r>
      <w:r w:rsidRPr="007D6F39">
        <w:rPr>
          <w:rFonts w:ascii="Times New Roman" w:hAnsi="Times New Roman"/>
          <w:sz w:val="24"/>
          <w:szCs w:val="24"/>
          <w:lang w:val="hr-HR"/>
        </w:rPr>
        <w:t>2023. godine,</w:t>
      </w:r>
      <w:r w:rsidRPr="007D6F39">
        <w:rPr>
          <w:rFonts w:ascii="Times New Roman" w:hAnsi="Times New Roman"/>
          <w:color w:val="000000"/>
          <w:sz w:val="24"/>
          <w:szCs w:val="24"/>
          <w:lang w:val="hr-HR"/>
        </w:rPr>
        <w:t xml:space="preserve"> za prijam u državnu službu </w:t>
      </w:r>
      <w:r w:rsidRPr="007D6F39">
        <w:rPr>
          <w:rFonts w:ascii="Times New Roman" w:eastAsia="Calibri" w:hAnsi="Times New Roman"/>
          <w:sz w:val="24"/>
          <w:szCs w:val="24"/>
          <w:lang w:val="hr-HR"/>
        </w:rPr>
        <w:t xml:space="preserve">na određeno vrijeme na radno mjesto stručni referent – </w:t>
      </w:r>
      <w:r w:rsidR="006B7124" w:rsidRPr="007D6F39">
        <w:rPr>
          <w:rFonts w:ascii="Times New Roman" w:eastAsia="Calibri" w:hAnsi="Times New Roman"/>
          <w:sz w:val="24"/>
          <w:szCs w:val="24"/>
          <w:lang w:val="hr-HR"/>
        </w:rPr>
        <w:t>dežurni službenik</w:t>
      </w:r>
      <w:r w:rsidRPr="007D6F39">
        <w:rPr>
          <w:rFonts w:ascii="Times New Roman" w:eastAsia="Calibri" w:hAnsi="Times New Roman"/>
          <w:sz w:val="24"/>
          <w:szCs w:val="24"/>
          <w:lang w:val="hr-HR"/>
        </w:rPr>
        <w:t xml:space="preserve"> – 1 izvršitelj/</w:t>
      </w:r>
      <w:proofErr w:type="spellStart"/>
      <w:r w:rsidRPr="007D6F39">
        <w:rPr>
          <w:rFonts w:ascii="Times New Roman" w:eastAsia="Calibri" w:hAnsi="Times New Roman"/>
          <w:sz w:val="24"/>
          <w:szCs w:val="24"/>
          <w:lang w:val="hr-HR"/>
        </w:rPr>
        <w:t>ica</w:t>
      </w:r>
      <w:proofErr w:type="spellEnd"/>
      <w:r w:rsidRPr="007D6F39">
        <w:rPr>
          <w:rFonts w:ascii="Times New Roman" w:eastAsia="Calibri" w:hAnsi="Times New Roman"/>
          <w:sz w:val="24"/>
          <w:szCs w:val="24"/>
          <w:lang w:val="hr-HR"/>
        </w:rPr>
        <w:t xml:space="preserve"> </w:t>
      </w:r>
      <w:r w:rsidRPr="007D6F39">
        <w:rPr>
          <w:rFonts w:ascii="Times New Roman" w:hAnsi="Times New Roman"/>
          <w:color w:val="000000"/>
          <w:sz w:val="24"/>
          <w:szCs w:val="24"/>
          <w:lang w:val="hr-HR"/>
        </w:rPr>
        <w:t xml:space="preserve">u Ministarstvo pravosuđa i uprave, Upravu za zatvorski sustav i </w:t>
      </w:r>
      <w:proofErr w:type="spellStart"/>
      <w:r w:rsidRPr="007D6F39">
        <w:rPr>
          <w:rFonts w:ascii="Times New Roman" w:hAnsi="Times New Roman"/>
          <w:color w:val="000000"/>
          <w:sz w:val="24"/>
          <w:szCs w:val="24"/>
          <w:lang w:val="hr-HR"/>
        </w:rPr>
        <w:t>probaciju</w:t>
      </w:r>
      <w:proofErr w:type="spellEnd"/>
      <w:r w:rsidRPr="007D6F39">
        <w:rPr>
          <w:rFonts w:ascii="Times New Roman" w:hAnsi="Times New Roman"/>
          <w:color w:val="000000"/>
          <w:sz w:val="24"/>
          <w:szCs w:val="24"/>
          <w:lang w:val="hr-HR"/>
        </w:rPr>
        <w:t xml:space="preserve">, </w:t>
      </w:r>
      <w:r w:rsidR="006B7124" w:rsidRPr="007D6F39">
        <w:rPr>
          <w:rFonts w:ascii="Times New Roman" w:hAnsi="Times New Roman"/>
          <w:color w:val="000000"/>
          <w:sz w:val="24"/>
          <w:szCs w:val="24"/>
          <w:lang w:val="hr-HR"/>
        </w:rPr>
        <w:t>Odgojni zavod u Požegi,</w:t>
      </w:r>
      <w:r w:rsidRPr="007D6F39">
        <w:rPr>
          <w:rFonts w:ascii="Times New Roman" w:hAnsi="Times New Roman"/>
          <w:color w:val="000000"/>
          <w:sz w:val="24"/>
          <w:szCs w:val="24"/>
          <w:lang w:val="hr-HR"/>
        </w:rPr>
        <w:t xml:space="preserve"> objavljenog</w:t>
      </w:r>
      <w:r w:rsidR="008B3CD3" w:rsidRPr="007D6F39">
        <w:rPr>
          <w:rFonts w:ascii="Times New Roman" w:hAnsi="Times New Roman"/>
          <w:color w:val="000000"/>
          <w:sz w:val="24"/>
          <w:szCs w:val="24"/>
          <w:lang w:val="hr-HR"/>
        </w:rPr>
        <w:t xml:space="preserve"> 13. Lipnja </w:t>
      </w:r>
      <w:r w:rsidRPr="007D6F39">
        <w:rPr>
          <w:rFonts w:ascii="Times New Roman" w:hAnsi="Times New Roman"/>
          <w:color w:val="000000"/>
          <w:sz w:val="24"/>
          <w:szCs w:val="24"/>
          <w:lang w:val="hr-HR"/>
        </w:rPr>
        <w:t>2023. godine na web-stranici Ministarstva pravosuđa i uprave, daje sl</w:t>
      </w:r>
      <w:r w:rsidR="00C322A3" w:rsidRPr="007D6F39">
        <w:rPr>
          <w:rFonts w:ascii="Times New Roman" w:hAnsi="Times New Roman"/>
          <w:color w:val="000000"/>
          <w:sz w:val="24"/>
          <w:szCs w:val="24"/>
          <w:lang w:val="hr-HR"/>
        </w:rPr>
        <w:t>i</w:t>
      </w:r>
      <w:r w:rsidRPr="007D6F39">
        <w:rPr>
          <w:rFonts w:ascii="Times New Roman" w:hAnsi="Times New Roman"/>
          <w:color w:val="000000"/>
          <w:sz w:val="24"/>
          <w:szCs w:val="24"/>
          <w:lang w:val="hr-HR"/>
        </w:rPr>
        <w:t xml:space="preserve">jedeću </w:t>
      </w:r>
    </w:p>
    <w:p w14:paraId="46AC887E" w14:textId="77777777" w:rsidR="00215561" w:rsidRDefault="00215561" w:rsidP="00215561">
      <w:pPr>
        <w:pStyle w:val="Tijeloteksta"/>
        <w:spacing w:after="0" w:line="240" w:lineRule="auto"/>
        <w:rPr>
          <w:rFonts w:ascii="Times New Roman" w:hAnsi="Times New Roman"/>
          <w:color w:val="000000"/>
          <w:sz w:val="24"/>
          <w:szCs w:val="24"/>
          <w:lang w:val="hr-HR"/>
        </w:rPr>
      </w:pPr>
    </w:p>
    <w:p w14:paraId="63FD170F" w14:textId="77777777" w:rsidR="00D546E5" w:rsidRDefault="00D546E5" w:rsidP="00215561">
      <w:pPr>
        <w:spacing w:after="0" w:line="240" w:lineRule="auto"/>
        <w:jc w:val="center"/>
        <w:rPr>
          <w:rFonts w:ascii="Times New Roman" w:hAnsi="Times New Roman"/>
          <w:color w:val="000000"/>
          <w:sz w:val="24"/>
          <w:szCs w:val="24"/>
        </w:rPr>
      </w:pPr>
    </w:p>
    <w:p w14:paraId="7F6A9554" w14:textId="77777777" w:rsidR="00215561" w:rsidRDefault="00215561"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OBAVIJEST O VREMENU I MJESTU </w:t>
      </w:r>
    </w:p>
    <w:p w14:paraId="36EFB386" w14:textId="77777777" w:rsidR="00DD3018" w:rsidRDefault="00DD3018" w:rsidP="002155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ODRŽAVANJA </w:t>
      </w:r>
      <w:r w:rsidR="00E03DDA">
        <w:rPr>
          <w:rFonts w:ascii="Times New Roman" w:hAnsi="Times New Roman"/>
          <w:color w:val="000000"/>
          <w:sz w:val="24"/>
          <w:szCs w:val="24"/>
        </w:rPr>
        <w:t xml:space="preserve">RAZGOVORA, </w:t>
      </w:r>
      <w:r>
        <w:rPr>
          <w:rFonts w:ascii="Times New Roman" w:hAnsi="Times New Roman"/>
          <w:color w:val="000000"/>
          <w:sz w:val="24"/>
          <w:szCs w:val="24"/>
        </w:rPr>
        <w:t>INTERVJUA</w:t>
      </w:r>
    </w:p>
    <w:p w14:paraId="24C6E6D6" w14:textId="77777777" w:rsidR="00215561" w:rsidRDefault="00215561" w:rsidP="00215561">
      <w:pPr>
        <w:pStyle w:val="Tijeloteksta2"/>
        <w:spacing w:after="0" w:line="240" w:lineRule="auto"/>
        <w:rPr>
          <w:rFonts w:ascii="Times New Roman" w:hAnsi="Times New Roman"/>
          <w:b/>
          <w:color w:val="000000"/>
          <w:sz w:val="24"/>
          <w:szCs w:val="24"/>
        </w:rPr>
      </w:pPr>
    </w:p>
    <w:p w14:paraId="7D925A55" w14:textId="77777777" w:rsidR="00215561" w:rsidRDefault="003E35FF" w:rsidP="00215561">
      <w:pPr>
        <w:pStyle w:val="Tijeloteksta2"/>
        <w:spacing w:after="0" w:line="240" w:lineRule="auto"/>
        <w:rPr>
          <w:rFonts w:ascii="Times New Roman" w:hAnsi="Times New Roman"/>
          <w:color w:val="000000"/>
          <w:sz w:val="24"/>
          <w:szCs w:val="24"/>
        </w:rPr>
      </w:pPr>
      <w:r>
        <w:rPr>
          <w:rFonts w:ascii="Times New Roman" w:hAnsi="Times New Roman"/>
          <w:color w:val="000000"/>
          <w:sz w:val="24"/>
          <w:szCs w:val="24"/>
        </w:rPr>
        <w:t xml:space="preserve">Dana </w:t>
      </w:r>
      <w:r w:rsidR="00477F7F">
        <w:rPr>
          <w:rFonts w:ascii="Times New Roman" w:hAnsi="Times New Roman"/>
          <w:color w:val="000000"/>
          <w:sz w:val="24"/>
          <w:szCs w:val="24"/>
        </w:rPr>
        <w:t xml:space="preserve"> </w:t>
      </w:r>
      <w:r w:rsidR="00597763">
        <w:rPr>
          <w:rFonts w:ascii="Times New Roman" w:hAnsi="Times New Roman"/>
          <w:color w:val="000000"/>
          <w:sz w:val="24"/>
          <w:szCs w:val="24"/>
        </w:rPr>
        <w:t>13. lipnja 2023. godine,</w:t>
      </w:r>
      <w:r w:rsidR="00215561">
        <w:rPr>
          <w:rFonts w:ascii="Times New Roman" w:hAnsi="Times New Roman"/>
          <w:color w:val="000000"/>
          <w:sz w:val="24"/>
          <w:szCs w:val="24"/>
        </w:rPr>
        <w:t xml:space="preserve"> na web-stranici Ministarstva pravosuđa i uprave, a zatim i na oglasnoj ploči </w:t>
      </w:r>
      <w:r w:rsidR="006B7124">
        <w:rPr>
          <w:rFonts w:ascii="Times New Roman" w:hAnsi="Times New Roman"/>
          <w:color w:val="000000"/>
          <w:sz w:val="24"/>
          <w:szCs w:val="24"/>
        </w:rPr>
        <w:t>Odgojnog zavoda u Požegi t</w:t>
      </w:r>
      <w:r w:rsidR="00215561">
        <w:rPr>
          <w:rFonts w:ascii="Times New Roman" w:hAnsi="Times New Roman"/>
          <w:color w:val="000000"/>
          <w:sz w:val="24"/>
          <w:szCs w:val="24"/>
        </w:rPr>
        <w:t xml:space="preserve">e na web-stranici Hrvatskog zavoda za zapošljavanje, objavljen je oglas za prijam službenika u državnu službu na određeno vrijeme, do povratka duže vrijeme odsutne službenice, u Ministarstvo pravosuđa i uprave, Upravu za zatvorski sustav i </w:t>
      </w:r>
      <w:proofErr w:type="spellStart"/>
      <w:r w:rsidR="00215561">
        <w:rPr>
          <w:rFonts w:ascii="Times New Roman" w:hAnsi="Times New Roman"/>
          <w:color w:val="000000"/>
          <w:sz w:val="24"/>
          <w:szCs w:val="24"/>
        </w:rPr>
        <w:t>probaciju</w:t>
      </w:r>
      <w:proofErr w:type="spellEnd"/>
      <w:r w:rsidR="00215561">
        <w:rPr>
          <w:rFonts w:ascii="Times New Roman" w:hAnsi="Times New Roman"/>
          <w:color w:val="000000"/>
          <w:sz w:val="24"/>
          <w:szCs w:val="24"/>
        </w:rPr>
        <w:t xml:space="preserve">, </w:t>
      </w:r>
      <w:r w:rsidR="006B7124">
        <w:rPr>
          <w:rFonts w:ascii="Times New Roman" w:hAnsi="Times New Roman"/>
          <w:color w:val="000000"/>
          <w:sz w:val="24"/>
          <w:szCs w:val="24"/>
        </w:rPr>
        <w:t>Odgojni zavod u Požegi</w:t>
      </w:r>
      <w:r w:rsidR="00215561">
        <w:rPr>
          <w:rFonts w:ascii="Times New Roman" w:hAnsi="Times New Roman"/>
          <w:color w:val="000000"/>
          <w:sz w:val="24"/>
          <w:szCs w:val="24"/>
        </w:rPr>
        <w:t xml:space="preserve">, na službeničko radno mjesto stručni referent – </w:t>
      </w:r>
      <w:r w:rsidR="006B7124">
        <w:rPr>
          <w:rFonts w:ascii="Times New Roman" w:hAnsi="Times New Roman"/>
          <w:color w:val="000000"/>
          <w:sz w:val="24"/>
          <w:szCs w:val="24"/>
        </w:rPr>
        <w:t>dežurni službenik</w:t>
      </w:r>
      <w:r w:rsidR="00215561">
        <w:rPr>
          <w:rFonts w:ascii="Times New Roman" w:hAnsi="Times New Roman"/>
          <w:color w:val="000000"/>
          <w:sz w:val="24"/>
          <w:szCs w:val="24"/>
        </w:rPr>
        <w:t xml:space="preserve"> – 1 izvršitelj/</w:t>
      </w:r>
      <w:proofErr w:type="spellStart"/>
      <w:r w:rsidR="00215561">
        <w:rPr>
          <w:rFonts w:ascii="Times New Roman" w:hAnsi="Times New Roman"/>
          <w:color w:val="000000"/>
          <w:sz w:val="24"/>
          <w:szCs w:val="24"/>
        </w:rPr>
        <w:t>ica</w:t>
      </w:r>
      <w:proofErr w:type="spellEnd"/>
      <w:r w:rsidR="00215561">
        <w:rPr>
          <w:rFonts w:ascii="Times New Roman" w:hAnsi="Times New Roman"/>
          <w:color w:val="000000"/>
          <w:sz w:val="24"/>
          <w:szCs w:val="24"/>
        </w:rPr>
        <w:t>.</w:t>
      </w:r>
    </w:p>
    <w:p w14:paraId="72A070BA" w14:textId="77777777" w:rsidR="00215561" w:rsidRDefault="00215561" w:rsidP="00215561">
      <w:pPr>
        <w:pStyle w:val="Tijeloteksta2"/>
        <w:spacing w:after="0" w:line="240" w:lineRule="auto"/>
        <w:rPr>
          <w:rFonts w:ascii="Times New Roman" w:hAnsi="Times New Roman"/>
          <w:b/>
          <w:color w:val="000000"/>
          <w:sz w:val="24"/>
          <w:szCs w:val="24"/>
        </w:rPr>
      </w:pPr>
    </w:p>
    <w:p w14:paraId="10118789" w14:textId="77777777" w:rsidR="00215561" w:rsidRDefault="006B7124" w:rsidP="00215561">
      <w:pPr>
        <w:pStyle w:val="Tijeloteksta2"/>
        <w:spacing w:after="0" w:line="240" w:lineRule="auto"/>
        <w:rPr>
          <w:rFonts w:ascii="Times New Roman" w:hAnsi="Times New Roman"/>
          <w:b/>
          <w:color w:val="000000"/>
          <w:sz w:val="24"/>
          <w:szCs w:val="24"/>
        </w:rPr>
      </w:pPr>
      <w:r>
        <w:rPr>
          <w:rFonts w:ascii="Times New Roman" w:hAnsi="Times New Roman"/>
          <w:color w:val="000000"/>
          <w:sz w:val="24"/>
          <w:szCs w:val="24"/>
        </w:rPr>
        <w:t>Razgovor</w:t>
      </w:r>
      <w:r w:rsidR="00FC1AA5">
        <w:rPr>
          <w:rFonts w:ascii="Times New Roman" w:hAnsi="Times New Roman"/>
          <w:color w:val="000000"/>
          <w:sz w:val="24"/>
          <w:szCs w:val="24"/>
        </w:rPr>
        <w:t>, intervju</w:t>
      </w:r>
      <w:r>
        <w:rPr>
          <w:rFonts w:ascii="Times New Roman" w:hAnsi="Times New Roman"/>
          <w:color w:val="000000"/>
          <w:sz w:val="24"/>
          <w:szCs w:val="24"/>
        </w:rPr>
        <w:t xml:space="preserve"> sa kandidatima</w:t>
      </w:r>
      <w:r w:rsidR="00FC1AA5">
        <w:rPr>
          <w:rFonts w:ascii="Times New Roman" w:hAnsi="Times New Roman"/>
          <w:color w:val="000000"/>
          <w:sz w:val="24"/>
          <w:szCs w:val="24"/>
        </w:rPr>
        <w:t xml:space="preserve"> </w:t>
      </w:r>
      <w:r w:rsidR="00215561">
        <w:rPr>
          <w:rFonts w:ascii="Times New Roman" w:hAnsi="Times New Roman"/>
          <w:color w:val="000000"/>
          <w:sz w:val="24"/>
          <w:szCs w:val="24"/>
        </w:rPr>
        <w:t>prijavljeni</w:t>
      </w:r>
      <w:r>
        <w:rPr>
          <w:rFonts w:ascii="Times New Roman" w:hAnsi="Times New Roman"/>
          <w:color w:val="000000"/>
          <w:sz w:val="24"/>
          <w:szCs w:val="24"/>
        </w:rPr>
        <w:t>m</w:t>
      </w:r>
      <w:r w:rsidR="00215561">
        <w:rPr>
          <w:rFonts w:ascii="Times New Roman" w:hAnsi="Times New Roman"/>
          <w:color w:val="000000"/>
          <w:sz w:val="24"/>
          <w:szCs w:val="24"/>
        </w:rPr>
        <w:t xml:space="preserve"> na oglas</w:t>
      </w:r>
      <w:r w:rsidR="00215561">
        <w:rPr>
          <w:rFonts w:ascii="Times New Roman" w:hAnsi="Times New Roman"/>
          <w:b/>
          <w:color w:val="000000"/>
          <w:sz w:val="24"/>
          <w:szCs w:val="24"/>
        </w:rPr>
        <w:t xml:space="preserve"> </w:t>
      </w:r>
      <w:r w:rsidR="00215561">
        <w:rPr>
          <w:rFonts w:ascii="Times New Roman" w:hAnsi="Times New Roman"/>
          <w:color w:val="000000"/>
          <w:sz w:val="24"/>
          <w:szCs w:val="24"/>
        </w:rPr>
        <w:t xml:space="preserve">obaviti će se u prostorijama </w:t>
      </w:r>
      <w:r>
        <w:rPr>
          <w:rFonts w:ascii="Times New Roman" w:hAnsi="Times New Roman"/>
          <w:color w:val="000000"/>
          <w:sz w:val="24"/>
          <w:szCs w:val="24"/>
        </w:rPr>
        <w:t>Odgojnog zavoda u Požegi</w:t>
      </w:r>
      <w:r w:rsidR="00215561">
        <w:rPr>
          <w:rFonts w:ascii="Times New Roman" w:hAnsi="Times New Roman"/>
          <w:color w:val="000000"/>
          <w:sz w:val="24"/>
          <w:szCs w:val="24"/>
        </w:rPr>
        <w:t xml:space="preserve">, </w:t>
      </w:r>
      <w:r>
        <w:rPr>
          <w:rFonts w:ascii="Times New Roman" w:hAnsi="Times New Roman"/>
          <w:color w:val="000000"/>
          <w:sz w:val="24"/>
          <w:szCs w:val="24"/>
        </w:rPr>
        <w:t>Osječka 77</w:t>
      </w:r>
      <w:r w:rsidR="00215561">
        <w:rPr>
          <w:rFonts w:ascii="Times New Roman" w:hAnsi="Times New Roman"/>
          <w:color w:val="000000"/>
          <w:sz w:val="24"/>
          <w:szCs w:val="24"/>
        </w:rPr>
        <w:t xml:space="preserve">, </w:t>
      </w:r>
      <w:r>
        <w:rPr>
          <w:rFonts w:ascii="Times New Roman" w:hAnsi="Times New Roman"/>
          <w:color w:val="000000"/>
          <w:sz w:val="24"/>
          <w:szCs w:val="24"/>
        </w:rPr>
        <w:t>Požega</w:t>
      </w:r>
      <w:r w:rsidR="00215561">
        <w:rPr>
          <w:rFonts w:ascii="Times New Roman" w:hAnsi="Times New Roman"/>
          <w:color w:val="000000"/>
          <w:sz w:val="24"/>
          <w:szCs w:val="24"/>
        </w:rPr>
        <w:t>,</w:t>
      </w:r>
      <w:r w:rsidR="00215561">
        <w:rPr>
          <w:rFonts w:ascii="Times New Roman" w:hAnsi="Times New Roman"/>
          <w:b/>
          <w:color w:val="000000"/>
          <w:sz w:val="24"/>
          <w:szCs w:val="24"/>
        </w:rPr>
        <w:t xml:space="preserve"> </w:t>
      </w:r>
      <w:r w:rsidR="008D0E2F" w:rsidRPr="008D0E2F">
        <w:rPr>
          <w:rFonts w:ascii="Times New Roman" w:hAnsi="Times New Roman"/>
          <w:color w:val="000000"/>
          <w:sz w:val="24"/>
          <w:szCs w:val="24"/>
        </w:rPr>
        <w:t xml:space="preserve">u </w:t>
      </w:r>
      <w:r w:rsidR="00BF6D79">
        <w:rPr>
          <w:rFonts w:ascii="Times New Roman" w:hAnsi="Times New Roman"/>
          <w:color w:val="000000"/>
          <w:sz w:val="24"/>
          <w:szCs w:val="24"/>
        </w:rPr>
        <w:t>srijedu</w:t>
      </w:r>
      <w:r w:rsidR="00B50EAA">
        <w:rPr>
          <w:rFonts w:ascii="Times New Roman" w:hAnsi="Times New Roman"/>
          <w:color w:val="000000"/>
          <w:sz w:val="24"/>
          <w:szCs w:val="24"/>
        </w:rPr>
        <w:t>, 1</w:t>
      </w:r>
      <w:r w:rsidR="00561EB4">
        <w:rPr>
          <w:rFonts w:ascii="Times New Roman" w:hAnsi="Times New Roman"/>
          <w:color w:val="000000"/>
          <w:sz w:val="24"/>
          <w:szCs w:val="24"/>
        </w:rPr>
        <w:t>9</w:t>
      </w:r>
      <w:r w:rsidR="00B50EAA">
        <w:rPr>
          <w:rFonts w:ascii="Times New Roman" w:hAnsi="Times New Roman"/>
          <w:color w:val="000000"/>
          <w:sz w:val="24"/>
          <w:szCs w:val="24"/>
        </w:rPr>
        <w:t>. srpnja 2023. godine,</w:t>
      </w:r>
      <w:r>
        <w:rPr>
          <w:rFonts w:ascii="Times New Roman" w:hAnsi="Times New Roman"/>
          <w:b/>
          <w:color w:val="000000"/>
          <w:sz w:val="24"/>
          <w:szCs w:val="24"/>
        </w:rPr>
        <w:t xml:space="preserve"> </w:t>
      </w:r>
      <w:r w:rsidR="00215561">
        <w:rPr>
          <w:rFonts w:ascii="Times New Roman" w:hAnsi="Times New Roman"/>
          <w:color w:val="000000"/>
          <w:sz w:val="24"/>
          <w:szCs w:val="24"/>
        </w:rPr>
        <w:t>s početkom</w:t>
      </w:r>
      <w:r w:rsidR="00215561">
        <w:rPr>
          <w:rFonts w:ascii="Times New Roman" w:hAnsi="Times New Roman"/>
          <w:b/>
          <w:color w:val="000000"/>
          <w:sz w:val="24"/>
          <w:szCs w:val="24"/>
        </w:rPr>
        <w:t xml:space="preserve"> </w:t>
      </w:r>
      <w:r w:rsidR="00215561" w:rsidRPr="0072153F">
        <w:rPr>
          <w:rFonts w:ascii="Times New Roman" w:hAnsi="Times New Roman"/>
          <w:color w:val="000000"/>
          <w:sz w:val="24"/>
          <w:szCs w:val="24"/>
        </w:rPr>
        <w:t>u 0</w:t>
      </w:r>
      <w:r w:rsidR="0062632E">
        <w:rPr>
          <w:rFonts w:ascii="Times New Roman" w:hAnsi="Times New Roman"/>
          <w:color w:val="000000"/>
          <w:sz w:val="24"/>
          <w:szCs w:val="24"/>
        </w:rPr>
        <w:t>9</w:t>
      </w:r>
      <w:r w:rsidR="00E702CF">
        <w:rPr>
          <w:rFonts w:ascii="Times New Roman" w:hAnsi="Times New Roman"/>
          <w:color w:val="000000"/>
          <w:sz w:val="24"/>
          <w:szCs w:val="24"/>
        </w:rPr>
        <w:t>:</w:t>
      </w:r>
      <w:r w:rsidR="00914464">
        <w:rPr>
          <w:rFonts w:ascii="Times New Roman" w:hAnsi="Times New Roman"/>
          <w:color w:val="000000"/>
          <w:sz w:val="24"/>
          <w:szCs w:val="24"/>
        </w:rPr>
        <w:t>3</w:t>
      </w:r>
      <w:r w:rsidR="00215561" w:rsidRPr="0072153F">
        <w:rPr>
          <w:rFonts w:ascii="Times New Roman" w:hAnsi="Times New Roman"/>
          <w:color w:val="000000"/>
          <w:sz w:val="24"/>
          <w:szCs w:val="24"/>
        </w:rPr>
        <w:t>0 sati.</w:t>
      </w:r>
      <w:r w:rsidR="00215561">
        <w:rPr>
          <w:rFonts w:ascii="Times New Roman" w:hAnsi="Times New Roman"/>
          <w:b/>
          <w:color w:val="000000"/>
          <w:sz w:val="24"/>
          <w:szCs w:val="24"/>
        </w:rPr>
        <w:t xml:space="preserve"> </w:t>
      </w:r>
    </w:p>
    <w:p w14:paraId="0B893EE8" w14:textId="77777777" w:rsidR="00215561" w:rsidRDefault="00215561" w:rsidP="00215561">
      <w:pPr>
        <w:pStyle w:val="Tijeloteksta"/>
        <w:spacing w:after="0" w:line="240" w:lineRule="auto"/>
        <w:rPr>
          <w:rFonts w:ascii="Times New Roman" w:hAnsi="Times New Roman"/>
          <w:b/>
          <w:color w:val="000000"/>
          <w:sz w:val="24"/>
          <w:szCs w:val="24"/>
          <w:lang w:val="hr-HR"/>
        </w:rPr>
      </w:pPr>
    </w:p>
    <w:p w14:paraId="2B3EFD3C" w14:textId="77777777" w:rsidR="00215561" w:rsidRPr="007D6F39" w:rsidRDefault="004549DE" w:rsidP="00D546E5">
      <w:pPr>
        <w:spacing w:after="0" w:line="240" w:lineRule="auto"/>
        <w:ind w:right="-88"/>
        <w:jc w:val="both"/>
        <w:rPr>
          <w:rFonts w:ascii="Times New Roman" w:hAnsi="Times New Roman"/>
          <w:sz w:val="24"/>
          <w:szCs w:val="24"/>
          <w:u w:val="single"/>
          <w:lang w:val="hr-HR"/>
        </w:rPr>
      </w:pPr>
      <w:r w:rsidRPr="007D6F39">
        <w:rPr>
          <w:rFonts w:ascii="Times New Roman" w:hAnsi="Times New Roman"/>
          <w:sz w:val="24"/>
          <w:szCs w:val="24"/>
          <w:lang w:val="hr-HR"/>
        </w:rPr>
        <w:t>Razgovoru (intervjuu)</w:t>
      </w:r>
      <w:r w:rsidR="00215561" w:rsidRPr="007D6F39">
        <w:rPr>
          <w:rFonts w:ascii="Times New Roman" w:hAnsi="Times New Roman"/>
          <w:sz w:val="24"/>
          <w:szCs w:val="24"/>
          <w:lang w:val="hr-HR"/>
        </w:rPr>
        <w:t xml:space="preserve"> mogu pristupiti kandidati koji su dostavili pravovremenu i urednu prijavu i koji ispunjavaju formalne uvjete iz oglasa. Provjeri ne mogu pristupiti osobe koje su zaprimile obavijest da se ne smatraju kandidatima jer nisu podnijele pravovremenu i urednu prijavu ili ne ispunjavaju formalne uvjete iz oglasa.</w:t>
      </w:r>
    </w:p>
    <w:p w14:paraId="2A85AE0E" w14:textId="77777777"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Kandidati su dužni sa sobom imati važeću osobnu iskaznicu ili putovnicu. Svi kandidati sami snose troškove dolaska i prisustvovanja </w:t>
      </w:r>
      <w:r w:rsidR="00F22A10" w:rsidRPr="007D6F39">
        <w:rPr>
          <w:rFonts w:ascii="Times New Roman" w:hAnsi="Times New Roman"/>
          <w:sz w:val="24"/>
          <w:szCs w:val="24"/>
          <w:lang w:val="hr-HR"/>
        </w:rPr>
        <w:t>razgovoru</w:t>
      </w:r>
      <w:r w:rsidRPr="007D6F39">
        <w:rPr>
          <w:rFonts w:ascii="Times New Roman" w:hAnsi="Times New Roman"/>
          <w:sz w:val="24"/>
          <w:szCs w:val="24"/>
          <w:lang w:val="hr-HR"/>
        </w:rPr>
        <w:t xml:space="preserve">. Smatra se da je kandidat koji nije pristupio </w:t>
      </w:r>
      <w:r w:rsidR="00F22A10" w:rsidRPr="007D6F39">
        <w:rPr>
          <w:rFonts w:ascii="Times New Roman" w:hAnsi="Times New Roman"/>
          <w:sz w:val="24"/>
          <w:szCs w:val="24"/>
          <w:lang w:val="hr-HR"/>
        </w:rPr>
        <w:t>razgovoru, intervjuu</w:t>
      </w:r>
      <w:r w:rsidRPr="007D6F39">
        <w:rPr>
          <w:rFonts w:ascii="Times New Roman" w:hAnsi="Times New Roman"/>
          <w:sz w:val="24"/>
          <w:szCs w:val="24"/>
          <w:lang w:val="hr-HR"/>
        </w:rPr>
        <w:t xml:space="preserve"> povukao prijavu na oglas i više se ne smatra kandidatom. Za vrijeme </w:t>
      </w:r>
      <w:r w:rsidR="00F22A10" w:rsidRPr="007D6F39">
        <w:rPr>
          <w:rFonts w:ascii="Times New Roman" w:hAnsi="Times New Roman"/>
          <w:sz w:val="24"/>
          <w:szCs w:val="24"/>
          <w:lang w:val="hr-HR"/>
        </w:rPr>
        <w:t>razgovora</w:t>
      </w:r>
      <w:r w:rsidRPr="007D6F39">
        <w:rPr>
          <w:rFonts w:ascii="Times New Roman" w:hAnsi="Times New Roman"/>
          <w:sz w:val="24"/>
          <w:szCs w:val="24"/>
          <w:lang w:val="hr-HR"/>
        </w:rPr>
        <w:t xml:space="preserve"> kandidati su dužni postupati prema uputama službenih osoba.</w:t>
      </w:r>
    </w:p>
    <w:p w14:paraId="65731EF5" w14:textId="77777777" w:rsidR="00215561" w:rsidRPr="007D6F39" w:rsidRDefault="00215561" w:rsidP="00215561">
      <w:pPr>
        <w:spacing w:after="0" w:line="240" w:lineRule="auto"/>
        <w:jc w:val="both"/>
        <w:rPr>
          <w:rFonts w:ascii="Times New Roman" w:hAnsi="Times New Roman"/>
          <w:sz w:val="24"/>
          <w:szCs w:val="24"/>
          <w:lang w:val="hr-HR"/>
        </w:rPr>
      </w:pPr>
    </w:p>
    <w:p w14:paraId="0C778EF9" w14:textId="77777777" w:rsidR="00215561" w:rsidRPr="007D6F39" w:rsidRDefault="00215561" w:rsidP="00215561">
      <w:pPr>
        <w:spacing w:after="0" w:line="240" w:lineRule="auto"/>
        <w:jc w:val="both"/>
        <w:rPr>
          <w:rFonts w:ascii="Times New Roman" w:hAnsi="Times New Roman"/>
          <w:sz w:val="24"/>
          <w:szCs w:val="24"/>
          <w:lang w:val="hr-HR"/>
        </w:rPr>
      </w:pPr>
    </w:p>
    <w:p w14:paraId="61B4A47F" w14:textId="77777777" w:rsidR="009F6159" w:rsidRPr="007D6F39" w:rsidRDefault="009F6159" w:rsidP="00215561">
      <w:pPr>
        <w:spacing w:after="0" w:line="240" w:lineRule="auto"/>
        <w:jc w:val="both"/>
        <w:rPr>
          <w:rFonts w:ascii="Times New Roman" w:hAnsi="Times New Roman"/>
          <w:sz w:val="24"/>
          <w:szCs w:val="24"/>
          <w:lang w:val="hr-HR"/>
        </w:rPr>
      </w:pPr>
    </w:p>
    <w:p w14:paraId="6A178542" w14:textId="77777777"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Po dolasku na razgovor, intervju od kandidata će biti zatraženo predočavanje odgovarajuće identifikacijske isprave radi utvrđivanja identiteta. Razgovoru ne mogu pristupiti kandidati koji ne mogu dokazati identitet, te osobe za koje se utvrdi da nisu podnijele valjanu prijavu na oglas za radno mjesto za koje se obavlja razgovor.</w:t>
      </w:r>
    </w:p>
    <w:p w14:paraId="23602F1D" w14:textId="77777777"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Po utvrđivanju identiteta kandidata isti pristupaju </w:t>
      </w:r>
      <w:r w:rsidR="00640108" w:rsidRPr="007D6F39">
        <w:rPr>
          <w:rFonts w:ascii="Times New Roman" w:hAnsi="Times New Roman"/>
          <w:sz w:val="24"/>
          <w:szCs w:val="24"/>
          <w:lang w:val="hr-HR"/>
        </w:rPr>
        <w:t>razgovoru</w:t>
      </w:r>
      <w:r w:rsidR="005D44CA" w:rsidRPr="007D6F39">
        <w:rPr>
          <w:rFonts w:ascii="Times New Roman" w:hAnsi="Times New Roman"/>
          <w:sz w:val="24"/>
          <w:szCs w:val="24"/>
          <w:lang w:val="hr-HR"/>
        </w:rPr>
        <w:t xml:space="preserve"> koj</w:t>
      </w:r>
      <w:r w:rsidR="00640108" w:rsidRPr="007D6F39">
        <w:rPr>
          <w:rFonts w:ascii="Times New Roman" w:hAnsi="Times New Roman"/>
          <w:sz w:val="24"/>
          <w:szCs w:val="24"/>
          <w:lang w:val="hr-HR"/>
        </w:rPr>
        <w:t>i</w:t>
      </w:r>
      <w:r w:rsidR="005D44CA" w:rsidRPr="007D6F39">
        <w:rPr>
          <w:rFonts w:ascii="Times New Roman" w:hAnsi="Times New Roman"/>
          <w:sz w:val="24"/>
          <w:szCs w:val="24"/>
          <w:lang w:val="hr-HR"/>
        </w:rPr>
        <w:t xml:space="preserve"> se sastoji od pitanja jednakih za sve kandidate.</w:t>
      </w:r>
    </w:p>
    <w:p w14:paraId="3BFC21DC" w14:textId="77777777"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Komisija u razgovoru s kandidatima utvrđuje interese, profesionalne ciljeve i motivaciju kandidata za rad u državnoj službi na poslovima radnog mjest</w:t>
      </w:r>
      <w:r w:rsidR="00DE0142" w:rsidRPr="007D6F39">
        <w:rPr>
          <w:rFonts w:ascii="Times New Roman" w:hAnsi="Times New Roman"/>
          <w:sz w:val="24"/>
          <w:szCs w:val="24"/>
          <w:lang w:val="hr-HR"/>
        </w:rPr>
        <w:t>a</w:t>
      </w:r>
      <w:r w:rsidR="005D44CA" w:rsidRPr="007D6F39">
        <w:rPr>
          <w:rFonts w:ascii="Times New Roman" w:hAnsi="Times New Roman"/>
          <w:sz w:val="24"/>
          <w:szCs w:val="24"/>
          <w:lang w:val="hr-HR"/>
        </w:rPr>
        <w:t xml:space="preserve"> za koje se natječe. Rezultati intervjua se vrednuju bodovima od 0 do 10 bodova te se smatra da je kandidat </w:t>
      </w:r>
      <w:r w:rsidRPr="007D6F39">
        <w:rPr>
          <w:rFonts w:ascii="Times New Roman" w:hAnsi="Times New Roman"/>
          <w:sz w:val="24"/>
          <w:szCs w:val="24"/>
          <w:lang w:val="hr-HR"/>
        </w:rPr>
        <w:t xml:space="preserve"> </w:t>
      </w:r>
      <w:r w:rsidR="005D44CA" w:rsidRPr="007D6F39">
        <w:rPr>
          <w:rFonts w:ascii="Times New Roman" w:hAnsi="Times New Roman"/>
          <w:sz w:val="24"/>
          <w:szCs w:val="24"/>
          <w:lang w:val="hr-HR"/>
        </w:rPr>
        <w:t>zadovoljio na razgovoru (intervju) ako je dobio najmanje 5 bodova.</w:t>
      </w:r>
    </w:p>
    <w:p w14:paraId="52ABC2D9" w14:textId="77777777"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Za vrijeme </w:t>
      </w:r>
      <w:r w:rsidR="009F6159" w:rsidRPr="007D6F39">
        <w:rPr>
          <w:rFonts w:ascii="Times New Roman" w:hAnsi="Times New Roman"/>
          <w:sz w:val="24"/>
          <w:szCs w:val="24"/>
          <w:lang w:val="hr-HR"/>
        </w:rPr>
        <w:t>razgovora (intervjua)</w:t>
      </w:r>
      <w:r w:rsidR="005D44CA" w:rsidRPr="007D6F39">
        <w:rPr>
          <w:rFonts w:ascii="Times New Roman" w:hAnsi="Times New Roman"/>
          <w:sz w:val="24"/>
          <w:szCs w:val="24"/>
          <w:lang w:val="hr-HR"/>
        </w:rPr>
        <w:t xml:space="preserve"> u </w:t>
      </w:r>
      <w:r w:rsidRPr="007D6F39">
        <w:rPr>
          <w:rFonts w:ascii="Times New Roman" w:hAnsi="Times New Roman"/>
          <w:sz w:val="24"/>
          <w:szCs w:val="24"/>
          <w:lang w:val="hr-HR"/>
        </w:rPr>
        <w:t>Odgojnom zavodu u Požegi</w:t>
      </w:r>
      <w:r w:rsidR="005D44CA" w:rsidRPr="007D6F39">
        <w:rPr>
          <w:rFonts w:ascii="Times New Roman" w:hAnsi="Times New Roman"/>
          <w:sz w:val="24"/>
          <w:szCs w:val="24"/>
          <w:lang w:val="hr-HR"/>
        </w:rPr>
        <w:t xml:space="preserve"> kandidati su dužni poštivati kućni red i postupati prema uputama službenih osoba. U slučaju kršenja kućnog reda ili nepridržavanja uputa službenih osoba, kandidati će biti udaljeni s </w:t>
      </w:r>
      <w:r w:rsidR="007F4945" w:rsidRPr="007D6F39">
        <w:rPr>
          <w:rFonts w:ascii="Times New Roman" w:hAnsi="Times New Roman"/>
          <w:sz w:val="24"/>
          <w:szCs w:val="24"/>
          <w:lang w:val="hr-HR"/>
        </w:rPr>
        <w:t>razgovora</w:t>
      </w:r>
      <w:r w:rsidR="005D44CA" w:rsidRPr="007D6F39">
        <w:rPr>
          <w:rFonts w:ascii="Times New Roman" w:hAnsi="Times New Roman"/>
          <w:sz w:val="24"/>
          <w:szCs w:val="24"/>
          <w:lang w:val="hr-HR"/>
        </w:rPr>
        <w:t>, te će se smatrati da su povukli prijavu na oglas.</w:t>
      </w:r>
    </w:p>
    <w:p w14:paraId="225ED514" w14:textId="77777777" w:rsidR="005D44CA" w:rsidRPr="007D6F39" w:rsidRDefault="00FD17D0" w:rsidP="00FD17D0">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w:t>
      </w:r>
      <w:r w:rsidR="005D44CA" w:rsidRPr="007D6F39">
        <w:rPr>
          <w:rFonts w:ascii="Times New Roman" w:hAnsi="Times New Roman"/>
          <w:sz w:val="24"/>
          <w:szCs w:val="24"/>
          <w:lang w:val="hr-HR"/>
        </w:rPr>
        <w:t xml:space="preserve">Nakon provedenog </w:t>
      </w:r>
      <w:r w:rsidR="00DA5AA4" w:rsidRPr="007D6F39">
        <w:rPr>
          <w:rFonts w:ascii="Times New Roman" w:hAnsi="Times New Roman"/>
          <w:sz w:val="24"/>
          <w:szCs w:val="24"/>
          <w:lang w:val="hr-HR"/>
        </w:rPr>
        <w:t xml:space="preserve">razgovora, </w:t>
      </w:r>
      <w:r w:rsidR="005D44CA" w:rsidRPr="007D6F39">
        <w:rPr>
          <w:rFonts w:ascii="Times New Roman" w:hAnsi="Times New Roman"/>
          <w:sz w:val="24"/>
          <w:szCs w:val="24"/>
          <w:lang w:val="hr-HR"/>
        </w:rPr>
        <w:t xml:space="preserve">intervjua Komisija utvrđuje rang-listu kandidata prema ukupnom broju bodova ostvarenih na </w:t>
      </w:r>
      <w:r w:rsidR="00DA5AA4" w:rsidRPr="007D6F39">
        <w:rPr>
          <w:rFonts w:ascii="Times New Roman" w:hAnsi="Times New Roman"/>
          <w:sz w:val="24"/>
          <w:szCs w:val="24"/>
          <w:lang w:val="hr-HR"/>
        </w:rPr>
        <w:t xml:space="preserve">razgovoru, </w:t>
      </w:r>
      <w:r w:rsidR="005D44CA" w:rsidRPr="007D6F39">
        <w:rPr>
          <w:rFonts w:ascii="Times New Roman" w:hAnsi="Times New Roman"/>
          <w:sz w:val="24"/>
          <w:szCs w:val="24"/>
          <w:lang w:val="hr-HR"/>
        </w:rPr>
        <w:t xml:space="preserve">intervjuu. </w:t>
      </w:r>
    </w:p>
    <w:p w14:paraId="2B21165E" w14:textId="77777777" w:rsidR="00215561" w:rsidRPr="007D6F39" w:rsidRDefault="005D44CA" w:rsidP="00F30EA0">
      <w:pPr>
        <w:spacing w:after="0" w:line="240" w:lineRule="auto"/>
        <w:jc w:val="both"/>
        <w:rPr>
          <w:rFonts w:ascii="Times New Roman" w:hAnsi="Times New Roman"/>
          <w:sz w:val="24"/>
          <w:szCs w:val="24"/>
          <w:lang w:val="hr-HR" w:eastAsia="hr-HR"/>
        </w:rPr>
      </w:pPr>
      <w:r w:rsidRPr="007D6F39">
        <w:rPr>
          <w:rFonts w:ascii="Times New Roman" w:hAnsi="Times New Roman"/>
          <w:sz w:val="24"/>
          <w:szCs w:val="24"/>
          <w:lang w:val="hr-HR"/>
        </w:rPr>
        <w:t>Komisija dostavlja upravitelj</w:t>
      </w:r>
      <w:r w:rsidR="00C01699" w:rsidRPr="007D6F39">
        <w:rPr>
          <w:rFonts w:ascii="Times New Roman" w:hAnsi="Times New Roman"/>
          <w:sz w:val="24"/>
          <w:szCs w:val="24"/>
          <w:lang w:val="hr-HR"/>
        </w:rPr>
        <w:t>ici</w:t>
      </w:r>
      <w:r w:rsidRPr="007D6F39">
        <w:rPr>
          <w:rFonts w:ascii="Times New Roman" w:hAnsi="Times New Roman"/>
          <w:sz w:val="24"/>
          <w:szCs w:val="24"/>
          <w:lang w:val="hr-HR"/>
        </w:rPr>
        <w:t xml:space="preserve"> </w:t>
      </w:r>
      <w:r w:rsidR="00C01699" w:rsidRPr="007D6F39">
        <w:rPr>
          <w:rFonts w:ascii="Times New Roman" w:hAnsi="Times New Roman"/>
          <w:sz w:val="24"/>
          <w:szCs w:val="24"/>
          <w:lang w:val="hr-HR"/>
        </w:rPr>
        <w:t>Odgojnog zavoda u Požegi</w:t>
      </w:r>
      <w:r w:rsidRPr="007D6F39">
        <w:rPr>
          <w:rFonts w:ascii="Times New Roman" w:hAnsi="Times New Roman"/>
          <w:sz w:val="24"/>
          <w:szCs w:val="24"/>
          <w:lang w:val="hr-HR"/>
        </w:rPr>
        <w:t xml:space="preserve"> Izvješće o provedenom postupku te      rang-listu kandidata. </w:t>
      </w:r>
    </w:p>
    <w:p w14:paraId="2F63CD2C" w14:textId="77777777"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U slučaju kada nijedan kandidat nije postigao zadovoljavajuće rezultate na provedenom </w:t>
      </w:r>
      <w:r w:rsidR="00A359F3" w:rsidRPr="007D6F39">
        <w:rPr>
          <w:rFonts w:ascii="Times New Roman" w:hAnsi="Times New Roman"/>
          <w:sz w:val="24"/>
          <w:szCs w:val="24"/>
          <w:lang w:val="hr-HR"/>
        </w:rPr>
        <w:t>razgovoru, intervjuu</w:t>
      </w:r>
      <w:r w:rsidRPr="007D6F39">
        <w:rPr>
          <w:rFonts w:ascii="Times New Roman" w:hAnsi="Times New Roman"/>
          <w:sz w:val="24"/>
          <w:szCs w:val="24"/>
          <w:lang w:val="hr-HR"/>
        </w:rPr>
        <w:t xml:space="preserve"> te u drugim slučajevima iz članka 50. b) Zakona o državnim službenicima, upravitelj</w:t>
      </w:r>
      <w:r w:rsidR="00A359F3" w:rsidRPr="007D6F39">
        <w:rPr>
          <w:rFonts w:ascii="Times New Roman" w:hAnsi="Times New Roman"/>
          <w:sz w:val="24"/>
          <w:szCs w:val="24"/>
          <w:lang w:val="hr-HR"/>
        </w:rPr>
        <w:t>ica</w:t>
      </w:r>
      <w:r w:rsidRPr="007D6F39">
        <w:rPr>
          <w:rFonts w:ascii="Times New Roman" w:hAnsi="Times New Roman"/>
          <w:sz w:val="24"/>
          <w:szCs w:val="24"/>
          <w:lang w:val="hr-HR"/>
        </w:rPr>
        <w:t xml:space="preserve"> donosi odluku kojom obustavlja postupak prijama u državnu službu po objavljenom oglasu. Ova odluka objavljuje se na web-stranici Ministarstva pravosuđa i uprave (</w:t>
      </w:r>
      <w:hyperlink r:id="rId7" w:history="1">
        <w:r w:rsidRPr="007D6F39">
          <w:rPr>
            <w:rStyle w:val="Hiperveza"/>
            <w:rFonts w:ascii="Times New Roman" w:hAnsi="Times New Roman"/>
            <w:sz w:val="24"/>
            <w:szCs w:val="24"/>
            <w:lang w:val="hr-HR"/>
          </w:rPr>
          <w:t>https://mpu.gov.hr/</w:t>
        </w:r>
      </w:hyperlink>
      <w:r w:rsidRPr="007D6F39">
        <w:rPr>
          <w:rFonts w:ascii="Times New Roman" w:hAnsi="Times New Roman"/>
          <w:sz w:val="24"/>
          <w:szCs w:val="24"/>
          <w:lang w:val="hr-HR"/>
        </w:rPr>
        <w:t xml:space="preserve">).  </w:t>
      </w:r>
    </w:p>
    <w:p w14:paraId="22C2CD3B" w14:textId="77777777"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Izabrani kandidat pozvat će se da u primjerenom roku, a prije donošenja rješenja o prijmu u državnu službu na određeno vrijeme, dostavi uvjerenje nadležnog suda da se protiv njega ne vodi kazneni postupak, uvjerenje o zdravstvenoj sposobnosti za obavljanje poslova radnog mjesta i izvornike drugih dokaza o ispunjavanju formalnih uvjeta iz oglasa, uz upozorenje da se nedostavljanje smatra odustankom od prijma u državnu službu. Troškove izdavanja uvjerenja o zdravstvenoj sposobnosti snosi državno tijelo koje je objavilo oglas.</w:t>
      </w:r>
    </w:p>
    <w:p w14:paraId="26480569" w14:textId="77777777" w:rsidR="00215561" w:rsidRPr="007D6F39" w:rsidRDefault="00215561" w:rsidP="00215561">
      <w:pPr>
        <w:spacing w:after="0" w:line="240" w:lineRule="auto"/>
        <w:jc w:val="both"/>
        <w:rPr>
          <w:rFonts w:ascii="Times New Roman" w:hAnsi="Times New Roman"/>
          <w:sz w:val="24"/>
          <w:szCs w:val="24"/>
          <w:lang w:val="hr-HR"/>
        </w:rPr>
      </w:pPr>
    </w:p>
    <w:p w14:paraId="340450BB" w14:textId="77777777"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Rješenje o prijmu u državnu službu na određeno vrijeme doneseno u postupku provedbe oglasa objavit će se na web-stranici Ministarstva pravosuđa i uprave (https://mpu.gov.hr), a dostava rješenja kandidatima smatra se obavljenom istekom osmog dana od objave. </w:t>
      </w:r>
    </w:p>
    <w:p w14:paraId="2499E9A1" w14:textId="77777777" w:rsidR="00215561" w:rsidRPr="007D6F39" w:rsidRDefault="00215561" w:rsidP="00215561">
      <w:pPr>
        <w:spacing w:after="0" w:line="240" w:lineRule="auto"/>
        <w:jc w:val="both"/>
        <w:rPr>
          <w:rFonts w:ascii="Times New Roman" w:hAnsi="Times New Roman"/>
          <w:sz w:val="24"/>
          <w:szCs w:val="24"/>
          <w:lang w:val="hr-HR"/>
        </w:rPr>
      </w:pPr>
    </w:p>
    <w:p w14:paraId="3FA49B35" w14:textId="77777777" w:rsidR="00215561" w:rsidRPr="007D6F39" w:rsidRDefault="00215561"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Kandidat koji nije zadovoljan rješenjem o prijmu u državnu službu na određeno vrijeme ima pravo  podnijeti  žalbu Odboru za državnu službu u roku 15 dana od dana dostave rješenja, putem </w:t>
      </w:r>
      <w:r w:rsidR="008C3428" w:rsidRPr="007D6F39">
        <w:rPr>
          <w:rFonts w:ascii="Times New Roman" w:hAnsi="Times New Roman"/>
          <w:sz w:val="24"/>
          <w:szCs w:val="24"/>
          <w:lang w:val="hr-HR"/>
        </w:rPr>
        <w:t>Odgojnog zavoda u Požegi</w:t>
      </w:r>
      <w:r w:rsidRPr="007D6F39">
        <w:rPr>
          <w:rFonts w:ascii="Times New Roman" w:hAnsi="Times New Roman"/>
          <w:sz w:val="24"/>
          <w:szCs w:val="24"/>
          <w:lang w:val="hr-HR"/>
        </w:rPr>
        <w:t xml:space="preserve">, </w:t>
      </w:r>
      <w:r w:rsidR="008C3428" w:rsidRPr="007D6F39">
        <w:rPr>
          <w:rFonts w:ascii="Times New Roman" w:hAnsi="Times New Roman"/>
          <w:sz w:val="24"/>
          <w:szCs w:val="24"/>
          <w:lang w:val="hr-HR"/>
        </w:rPr>
        <w:t>Osječka 77</w:t>
      </w:r>
      <w:r w:rsidRPr="007D6F39">
        <w:rPr>
          <w:rFonts w:ascii="Times New Roman" w:hAnsi="Times New Roman"/>
          <w:sz w:val="24"/>
          <w:szCs w:val="24"/>
          <w:lang w:val="hr-HR"/>
        </w:rPr>
        <w:t xml:space="preserve">, </w:t>
      </w:r>
      <w:r w:rsidR="008C3428" w:rsidRPr="007D6F39">
        <w:rPr>
          <w:rFonts w:ascii="Times New Roman" w:hAnsi="Times New Roman"/>
          <w:sz w:val="24"/>
          <w:szCs w:val="24"/>
          <w:lang w:val="hr-HR"/>
        </w:rPr>
        <w:t>Požega</w:t>
      </w:r>
      <w:r w:rsidRPr="007D6F39">
        <w:rPr>
          <w:rFonts w:ascii="Times New Roman" w:hAnsi="Times New Roman"/>
          <w:sz w:val="24"/>
          <w:szCs w:val="24"/>
          <w:lang w:val="hr-HR"/>
        </w:rPr>
        <w:t>.</w:t>
      </w:r>
    </w:p>
    <w:p w14:paraId="28E3124D" w14:textId="77777777" w:rsidR="009C3B2E" w:rsidRPr="007D6F39" w:rsidRDefault="009C3B2E" w:rsidP="00215561">
      <w:pPr>
        <w:spacing w:after="0" w:line="240" w:lineRule="auto"/>
        <w:jc w:val="both"/>
        <w:rPr>
          <w:rFonts w:ascii="Times New Roman" w:hAnsi="Times New Roman"/>
          <w:sz w:val="24"/>
          <w:szCs w:val="24"/>
          <w:lang w:val="hr-HR"/>
        </w:rPr>
      </w:pPr>
    </w:p>
    <w:p w14:paraId="2A41E9D8" w14:textId="77777777" w:rsidR="00F30EA0" w:rsidRPr="007D6F39" w:rsidRDefault="00F30EA0" w:rsidP="00215561">
      <w:pPr>
        <w:spacing w:after="0" w:line="240" w:lineRule="auto"/>
        <w:jc w:val="both"/>
        <w:rPr>
          <w:rFonts w:ascii="Times New Roman" w:hAnsi="Times New Roman"/>
          <w:sz w:val="24"/>
          <w:szCs w:val="24"/>
          <w:lang w:val="hr-HR"/>
        </w:rPr>
      </w:pPr>
      <w:r w:rsidRPr="007D6F39">
        <w:rPr>
          <w:rFonts w:ascii="Times New Roman" w:hAnsi="Times New Roman"/>
          <w:sz w:val="24"/>
          <w:szCs w:val="24"/>
          <w:lang w:val="hr-HR"/>
        </w:rPr>
        <w:t xml:space="preserve"> </w:t>
      </w:r>
    </w:p>
    <w:p w14:paraId="3DB4BD17" w14:textId="77777777" w:rsidR="00F30EA0" w:rsidRDefault="00F30EA0" w:rsidP="0021556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9C6E8FB" w14:textId="77777777" w:rsidR="00F30EA0" w:rsidRDefault="00EA0B22" w:rsidP="00EA0B22">
      <w:pPr>
        <w:spacing w:after="0" w:line="240" w:lineRule="auto"/>
        <w:jc w:val="center"/>
        <w:rPr>
          <w:rFonts w:ascii="Times New Roman" w:hAnsi="Times New Roman"/>
          <w:sz w:val="24"/>
          <w:szCs w:val="24"/>
        </w:rPr>
      </w:pPr>
      <w:r>
        <w:rPr>
          <w:rFonts w:ascii="Times New Roman" w:hAnsi="Times New Roman"/>
          <w:sz w:val="24"/>
          <w:szCs w:val="24"/>
        </w:rPr>
        <w:t xml:space="preserve">                                                                                     </w:t>
      </w:r>
      <w:r w:rsidR="00F30EA0">
        <w:rPr>
          <w:rFonts w:ascii="Times New Roman" w:hAnsi="Times New Roman"/>
          <w:sz w:val="24"/>
          <w:szCs w:val="24"/>
        </w:rPr>
        <w:t>KOMISIJA ZA PROVEDBU OGLASA</w:t>
      </w:r>
    </w:p>
    <w:sectPr w:rsidR="00F30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99E"/>
    <w:multiLevelType w:val="hybridMultilevel"/>
    <w:tmpl w:val="14464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7F16F5"/>
    <w:multiLevelType w:val="hybridMultilevel"/>
    <w:tmpl w:val="4D3EC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057874"/>
    <w:multiLevelType w:val="hybridMultilevel"/>
    <w:tmpl w:val="F356F1D6"/>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038BC"/>
    <w:multiLevelType w:val="hybridMultilevel"/>
    <w:tmpl w:val="C868F26C"/>
    <w:lvl w:ilvl="0" w:tplc="12E673B0">
      <w:start w:val="1"/>
      <w:numFmt w:val="upperLetter"/>
      <w:lvlText w:val="%1."/>
      <w:lvlJc w:val="left"/>
      <w:pPr>
        <w:ind w:left="6210" w:hanging="360"/>
      </w:pPr>
      <w:rPr>
        <w:rFonts w:hint="default"/>
      </w:rPr>
    </w:lvl>
    <w:lvl w:ilvl="1" w:tplc="041A0019" w:tentative="1">
      <w:start w:val="1"/>
      <w:numFmt w:val="lowerLetter"/>
      <w:lvlText w:val="%2."/>
      <w:lvlJc w:val="left"/>
      <w:pPr>
        <w:ind w:left="6930" w:hanging="360"/>
      </w:pPr>
    </w:lvl>
    <w:lvl w:ilvl="2" w:tplc="041A001B" w:tentative="1">
      <w:start w:val="1"/>
      <w:numFmt w:val="lowerRoman"/>
      <w:lvlText w:val="%3."/>
      <w:lvlJc w:val="right"/>
      <w:pPr>
        <w:ind w:left="7650" w:hanging="180"/>
      </w:pPr>
    </w:lvl>
    <w:lvl w:ilvl="3" w:tplc="041A000F" w:tentative="1">
      <w:start w:val="1"/>
      <w:numFmt w:val="decimal"/>
      <w:lvlText w:val="%4."/>
      <w:lvlJc w:val="left"/>
      <w:pPr>
        <w:ind w:left="8370" w:hanging="360"/>
      </w:pPr>
    </w:lvl>
    <w:lvl w:ilvl="4" w:tplc="041A0019" w:tentative="1">
      <w:start w:val="1"/>
      <w:numFmt w:val="lowerLetter"/>
      <w:lvlText w:val="%5."/>
      <w:lvlJc w:val="left"/>
      <w:pPr>
        <w:ind w:left="9090" w:hanging="360"/>
      </w:pPr>
    </w:lvl>
    <w:lvl w:ilvl="5" w:tplc="041A001B" w:tentative="1">
      <w:start w:val="1"/>
      <w:numFmt w:val="lowerRoman"/>
      <w:lvlText w:val="%6."/>
      <w:lvlJc w:val="right"/>
      <w:pPr>
        <w:ind w:left="9810" w:hanging="180"/>
      </w:pPr>
    </w:lvl>
    <w:lvl w:ilvl="6" w:tplc="041A000F" w:tentative="1">
      <w:start w:val="1"/>
      <w:numFmt w:val="decimal"/>
      <w:lvlText w:val="%7."/>
      <w:lvlJc w:val="left"/>
      <w:pPr>
        <w:ind w:left="10530" w:hanging="360"/>
      </w:pPr>
    </w:lvl>
    <w:lvl w:ilvl="7" w:tplc="041A0019" w:tentative="1">
      <w:start w:val="1"/>
      <w:numFmt w:val="lowerLetter"/>
      <w:lvlText w:val="%8."/>
      <w:lvlJc w:val="left"/>
      <w:pPr>
        <w:ind w:left="11250" w:hanging="360"/>
      </w:pPr>
    </w:lvl>
    <w:lvl w:ilvl="8" w:tplc="041A001B" w:tentative="1">
      <w:start w:val="1"/>
      <w:numFmt w:val="lowerRoman"/>
      <w:lvlText w:val="%9."/>
      <w:lvlJc w:val="right"/>
      <w:pPr>
        <w:ind w:left="11970" w:hanging="180"/>
      </w:pPr>
    </w:lvl>
  </w:abstractNum>
  <w:abstractNum w:abstractNumId="4" w15:restartNumberingAfterBreak="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2A9"/>
    <w:rsid w:val="00032509"/>
    <w:rsid w:val="00047B68"/>
    <w:rsid w:val="0005586B"/>
    <w:rsid w:val="000852C9"/>
    <w:rsid w:val="00094B90"/>
    <w:rsid w:val="000970DB"/>
    <w:rsid w:val="000B49D7"/>
    <w:rsid w:val="000D1B81"/>
    <w:rsid w:val="000D4BBA"/>
    <w:rsid w:val="000E29D6"/>
    <w:rsid w:val="000E48ED"/>
    <w:rsid w:val="000E560A"/>
    <w:rsid w:val="000F1333"/>
    <w:rsid w:val="000F6E99"/>
    <w:rsid w:val="001004EF"/>
    <w:rsid w:val="00116199"/>
    <w:rsid w:val="00116D04"/>
    <w:rsid w:val="0014215F"/>
    <w:rsid w:val="00154464"/>
    <w:rsid w:val="0015660C"/>
    <w:rsid w:val="0016558F"/>
    <w:rsid w:val="00171149"/>
    <w:rsid w:val="001B516C"/>
    <w:rsid w:val="001E5523"/>
    <w:rsid w:val="001F171B"/>
    <w:rsid w:val="00215561"/>
    <w:rsid w:val="002207AC"/>
    <w:rsid w:val="002424FF"/>
    <w:rsid w:val="002658AF"/>
    <w:rsid w:val="00265D77"/>
    <w:rsid w:val="002A3DB3"/>
    <w:rsid w:val="002B3FDB"/>
    <w:rsid w:val="002D56EA"/>
    <w:rsid w:val="002D592F"/>
    <w:rsid w:val="00324D21"/>
    <w:rsid w:val="00327C8E"/>
    <w:rsid w:val="00345C1E"/>
    <w:rsid w:val="0035487E"/>
    <w:rsid w:val="00360F06"/>
    <w:rsid w:val="00364251"/>
    <w:rsid w:val="0039763F"/>
    <w:rsid w:val="003E35FF"/>
    <w:rsid w:val="00412517"/>
    <w:rsid w:val="00426D1C"/>
    <w:rsid w:val="0043396F"/>
    <w:rsid w:val="004549DE"/>
    <w:rsid w:val="004702A9"/>
    <w:rsid w:val="00477F7F"/>
    <w:rsid w:val="0048317B"/>
    <w:rsid w:val="004A170A"/>
    <w:rsid w:val="004A286F"/>
    <w:rsid w:val="004A7C82"/>
    <w:rsid w:val="004C5E93"/>
    <w:rsid w:val="00504E5E"/>
    <w:rsid w:val="00512A02"/>
    <w:rsid w:val="00532E43"/>
    <w:rsid w:val="00552657"/>
    <w:rsid w:val="00561EB4"/>
    <w:rsid w:val="00562B89"/>
    <w:rsid w:val="005774C3"/>
    <w:rsid w:val="005817E9"/>
    <w:rsid w:val="00597763"/>
    <w:rsid w:val="005B63D1"/>
    <w:rsid w:val="005C1B02"/>
    <w:rsid w:val="005D3DE1"/>
    <w:rsid w:val="005D44CA"/>
    <w:rsid w:val="005F3B81"/>
    <w:rsid w:val="006215E2"/>
    <w:rsid w:val="00624ABE"/>
    <w:rsid w:val="0062632E"/>
    <w:rsid w:val="00630ED2"/>
    <w:rsid w:val="0063514C"/>
    <w:rsid w:val="00640108"/>
    <w:rsid w:val="0064110C"/>
    <w:rsid w:val="006779ED"/>
    <w:rsid w:val="00680229"/>
    <w:rsid w:val="00697146"/>
    <w:rsid w:val="006B7124"/>
    <w:rsid w:val="006C77FA"/>
    <w:rsid w:val="006D3EEC"/>
    <w:rsid w:val="006E0312"/>
    <w:rsid w:val="00705F03"/>
    <w:rsid w:val="00713459"/>
    <w:rsid w:val="0072153F"/>
    <w:rsid w:val="007224A5"/>
    <w:rsid w:val="0072793D"/>
    <w:rsid w:val="00735612"/>
    <w:rsid w:val="00737692"/>
    <w:rsid w:val="00755F6E"/>
    <w:rsid w:val="007576B2"/>
    <w:rsid w:val="00786788"/>
    <w:rsid w:val="007A720E"/>
    <w:rsid w:val="007C3241"/>
    <w:rsid w:val="007C3811"/>
    <w:rsid w:val="007D6F39"/>
    <w:rsid w:val="007F4945"/>
    <w:rsid w:val="008018CD"/>
    <w:rsid w:val="00802485"/>
    <w:rsid w:val="008319C4"/>
    <w:rsid w:val="00867210"/>
    <w:rsid w:val="0087079B"/>
    <w:rsid w:val="00874869"/>
    <w:rsid w:val="008813F7"/>
    <w:rsid w:val="00886526"/>
    <w:rsid w:val="008A2447"/>
    <w:rsid w:val="008B3495"/>
    <w:rsid w:val="008B3607"/>
    <w:rsid w:val="008B3CD3"/>
    <w:rsid w:val="008C3428"/>
    <w:rsid w:val="008D0E2F"/>
    <w:rsid w:val="008D1BCB"/>
    <w:rsid w:val="008F3A49"/>
    <w:rsid w:val="009011F0"/>
    <w:rsid w:val="00914464"/>
    <w:rsid w:val="00936B80"/>
    <w:rsid w:val="009379FE"/>
    <w:rsid w:val="009601A1"/>
    <w:rsid w:val="00961457"/>
    <w:rsid w:val="00974CB8"/>
    <w:rsid w:val="009A2F95"/>
    <w:rsid w:val="009A309A"/>
    <w:rsid w:val="009C3B2E"/>
    <w:rsid w:val="009F6159"/>
    <w:rsid w:val="00A0016E"/>
    <w:rsid w:val="00A0347B"/>
    <w:rsid w:val="00A10315"/>
    <w:rsid w:val="00A359F3"/>
    <w:rsid w:val="00A77086"/>
    <w:rsid w:val="00A7744C"/>
    <w:rsid w:val="00A80C17"/>
    <w:rsid w:val="00A8663A"/>
    <w:rsid w:val="00A94B6B"/>
    <w:rsid w:val="00AA26BB"/>
    <w:rsid w:val="00AD6531"/>
    <w:rsid w:val="00AD7508"/>
    <w:rsid w:val="00AD7D6B"/>
    <w:rsid w:val="00B0052C"/>
    <w:rsid w:val="00B1569F"/>
    <w:rsid w:val="00B47A72"/>
    <w:rsid w:val="00B50EAA"/>
    <w:rsid w:val="00B745A8"/>
    <w:rsid w:val="00B76A15"/>
    <w:rsid w:val="00B977AB"/>
    <w:rsid w:val="00BA5292"/>
    <w:rsid w:val="00BA537C"/>
    <w:rsid w:val="00BC6C1B"/>
    <w:rsid w:val="00BD0F98"/>
    <w:rsid w:val="00BE3633"/>
    <w:rsid w:val="00BE386B"/>
    <w:rsid w:val="00BE5933"/>
    <w:rsid w:val="00BF086E"/>
    <w:rsid w:val="00BF6D79"/>
    <w:rsid w:val="00C01699"/>
    <w:rsid w:val="00C22775"/>
    <w:rsid w:val="00C322A3"/>
    <w:rsid w:val="00C44C94"/>
    <w:rsid w:val="00C64AFD"/>
    <w:rsid w:val="00C74BD3"/>
    <w:rsid w:val="00C80ABA"/>
    <w:rsid w:val="00C812EC"/>
    <w:rsid w:val="00CA6555"/>
    <w:rsid w:val="00CB188D"/>
    <w:rsid w:val="00CC4456"/>
    <w:rsid w:val="00CD6AB2"/>
    <w:rsid w:val="00D13B3B"/>
    <w:rsid w:val="00D546E5"/>
    <w:rsid w:val="00D56908"/>
    <w:rsid w:val="00D911AA"/>
    <w:rsid w:val="00DA5AA4"/>
    <w:rsid w:val="00DC5E47"/>
    <w:rsid w:val="00DD3018"/>
    <w:rsid w:val="00DD3D0D"/>
    <w:rsid w:val="00DE0142"/>
    <w:rsid w:val="00DE3B53"/>
    <w:rsid w:val="00DE4AC8"/>
    <w:rsid w:val="00DE7ABC"/>
    <w:rsid w:val="00DF1D7E"/>
    <w:rsid w:val="00E01C39"/>
    <w:rsid w:val="00E03DDA"/>
    <w:rsid w:val="00E109C1"/>
    <w:rsid w:val="00E10F27"/>
    <w:rsid w:val="00E31194"/>
    <w:rsid w:val="00E33966"/>
    <w:rsid w:val="00E63CFF"/>
    <w:rsid w:val="00E702CF"/>
    <w:rsid w:val="00EA0B22"/>
    <w:rsid w:val="00EA22A5"/>
    <w:rsid w:val="00EC4C0F"/>
    <w:rsid w:val="00ED47E1"/>
    <w:rsid w:val="00EE2AF4"/>
    <w:rsid w:val="00F14D1D"/>
    <w:rsid w:val="00F22A10"/>
    <w:rsid w:val="00F22FD7"/>
    <w:rsid w:val="00F30EA0"/>
    <w:rsid w:val="00F405DE"/>
    <w:rsid w:val="00F53EFA"/>
    <w:rsid w:val="00F67510"/>
    <w:rsid w:val="00F76E6F"/>
    <w:rsid w:val="00F90CED"/>
    <w:rsid w:val="00F917E6"/>
    <w:rsid w:val="00FA12DF"/>
    <w:rsid w:val="00FC1AA5"/>
    <w:rsid w:val="00FD17D0"/>
    <w:rsid w:val="00FD514A"/>
    <w:rsid w:val="00FF3A26"/>
    <w:rsid w:val="00FF558F"/>
    <w:rsid w:val="00FF62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7960"/>
  <w15:docId w15:val="{E26978AA-74B7-4F22-9B97-82A54127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80"/>
    <w:pPr>
      <w:spacing w:line="256" w:lineRule="auto"/>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rsid w:val="00C64AFD"/>
    <w:pPr>
      <w:spacing w:after="0" w:line="240" w:lineRule="auto"/>
    </w:pPr>
    <w:rPr>
      <w:rFonts w:ascii="Calibri" w:eastAsia="Times New Roman" w:hAnsi="Calibri" w:cs="Calibri"/>
    </w:rPr>
  </w:style>
  <w:style w:type="paragraph" w:styleId="Tekstbalonia">
    <w:name w:val="Balloon Text"/>
    <w:basedOn w:val="Normal"/>
    <w:link w:val="TekstbaloniaChar"/>
    <w:uiPriority w:val="99"/>
    <w:semiHidden/>
    <w:unhideWhenUsed/>
    <w:rsid w:val="00A866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663A"/>
    <w:rPr>
      <w:rFonts w:ascii="Segoe UI" w:hAnsi="Segoe UI" w:cs="Segoe UI"/>
      <w:sz w:val="18"/>
      <w:szCs w:val="18"/>
      <w:lang w:val="en-GB"/>
    </w:rPr>
  </w:style>
  <w:style w:type="character" w:styleId="Hiperveza">
    <w:name w:val="Hyperlink"/>
    <w:basedOn w:val="Zadanifontodlomka"/>
    <w:uiPriority w:val="99"/>
    <w:unhideWhenUsed/>
    <w:rsid w:val="00C44C94"/>
    <w:rPr>
      <w:color w:val="0563C1" w:themeColor="hyperlink"/>
      <w:u w:val="single"/>
    </w:rPr>
  </w:style>
  <w:style w:type="paragraph" w:styleId="Odlomakpopisa">
    <w:name w:val="List Paragraph"/>
    <w:basedOn w:val="Normal"/>
    <w:uiPriority w:val="34"/>
    <w:qFormat/>
    <w:rsid w:val="00974CB8"/>
    <w:pPr>
      <w:ind w:left="720"/>
      <w:contextualSpacing/>
    </w:pPr>
  </w:style>
  <w:style w:type="paragraph" w:styleId="Tekstfusnote">
    <w:name w:val="footnote text"/>
    <w:basedOn w:val="Normal"/>
    <w:link w:val="TekstfusnoteChar"/>
    <w:rsid w:val="00412517"/>
    <w:pPr>
      <w:widowControl w:val="0"/>
      <w:spacing w:after="0" w:line="240" w:lineRule="auto"/>
    </w:pPr>
    <w:rPr>
      <w:rFonts w:ascii="CG Times" w:eastAsia="Times New Roman" w:hAnsi="CG Times" w:cs="Times New Roman"/>
      <w:sz w:val="24"/>
      <w:szCs w:val="20"/>
      <w:lang w:val="hr-HR" w:eastAsia="hr-HR"/>
    </w:rPr>
  </w:style>
  <w:style w:type="character" w:customStyle="1" w:styleId="TekstfusnoteChar">
    <w:name w:val="Tekst fusnote Char"/>
    <w:basedOn w:val="Zadanifontodlomka"/>
    <w:link w:val="Tekstfusnote"/>
    <w:rsid w:val="00412517"/>
    <w:rPr>
      <w:rFonts w:ascii="CG Times" w:eastAsia="Times New Roman" w:hAnsi="CG Times" w:cs="Times New Roman"/>
      <w:sz w:val="24"/>
      <w:szCs w:val="20"/>
      <w:lang w:eastAsia="hr-HR"/>
    </w:rPr>
  </w:style>
  <w:style w:type="paragraph" w:styleId="Bezproreda">
    <w:name w:val="No Spacing"/>
    <w:uiPriority w:val="1"/>
    <w:qFormat/>
    <w:rsid w:val="00512A02"/>
    <w:pPr>
      <w:spacing w:after="0" w:line="240" w:lineRule="auto"/>
    </w:pPr>
    <w:rPr>
      <w:lang w:val="en-GB"/>
    </w:rPr>
  </w:style>
  <w:style w:type="paragraph" w:styleId="Tijeloteksta">
    <w:name w:val="Body Text"/>
    <w:basedOn w:val="Normal"/>
    <w:link w:val="TijelotekstaChar"/>
    <w:semiHidden/>
    <w:unhideWhenUsed/>
    <w:rsid w:val="00215561"/>
    <w:pPr>
      <w:spacing w:after="200" w:line="276" w:lineRule="auto"/>
      <w:jc w:val="both"/>
    </w:pPr>
    <w:rPr>
      <w:rFonts w:ascii="Arial" w:eastAsia="Times New Roman" w:hAnsi="Arial" w:cs="Times New Roman"/>
      <w:szCs w:val="20"/>
      <w:lang w:val="en-US"/>
    </w:rPr>
  </w:style>
  <w:style w:type="character" w:customStyle="1" w:styleId="TijelotekstaChar">
    <w:name w:val="Tijelo teksta Char"/>
    <w:basedOn w:val="Zadanifontodlomka"/>
    <w:link w:val="Tijeloteksta"/>
    <w:semiHidden/>
    <w:rsid w:val="00215561"/>
    <w:rPr>
      <w:rFonts w:ascii="Arial" w:eastAsia="Times New Roman" w:hAnsi="Arial" w:cs="Times New Roman"/>
      <w:szCs w:val="20"/>
      <w:lang w:val="en-US"/>
    </w:rPr>
  </w:style>
  <w:style w:type="paragraph" w:styleId="Tijeloteksta2">
    <w:name w:val="Body Text 2"/>
    <w:basedOn w:val="Normal"/>
    <w:link w:val="Tijeloteksta2Char"/>
    <w:semiHidden/>
    <w:unhideWhenUsed/>
    <w:rsid w:val="00215561"/>
    <w:pPr>
      <w:spacing w:after="200" w:line="276" w:lineRule="auto"/>
      <w:jc w:val="both"/>
    </w:pPr>
    <w:rPr>
      <w:rFonts w:ascii="Cambria" w:eastAsia="Times New Roman" w:hAnsi="Cambria" w:cs="Times New Roman"/>
      <w:lang w:val="hr-HR"/>
    </w:rPr>
  </w:style>
  <w:style w:type="character" w:customStyle="1" w:styleId="Tijeloteksta2Char">
    <w:name w:val="Tijelo teksta 2 Char"/>
    <w:basedOn w:val="Zadanifontodlomka"/>
    <w:link w:val="Tijeloteksta2"/>
    <w:semiHidden/>
    <w:rsid w:val="00215561"/>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7083">
      <w:bodyDiv w:val="1"/>
      <w:marLeft w:val="0"/>
      <w:marRight w:val="0"/>
      <w:marTop w:val="0"/>
      <w:marBottom w:val="0"/>
      <w:divBdr>
        <w:top w:val="none" w:sz="0" w:space="0" w:color="auto"/>
        <w:left w:val="none" w:sz="0" w:space="0" w:color="auto"/>
        <w:bottom w:val="none" w:sz="0" w:space="0" w:color="auto"/>
        <w:right w:val="none" w:sz="0" w:space="0" w:color="auto"/>
      </w:divBdr>
    </w:div>
    <w:div w:id="552424246">
      <w:bodyDiv w:val="1"/>
      <w:marLeft w:val="0"/>
      <w:marRight w:val="0"/>
      <w:marTop w:val="0"/>
      <w:marBottom w:val="0"/>
      <w:divBdr>
        <w:top w:val="none" w:sz="0" w:space="0" w:color="auto"/>
        <w:left w:val="none" w:sz="0" w:space="0" w:color="auto"/>
        <w:bottom w:val="none" w:sz="0" w:space="0" w:color="auto"/>
        <w:right w:val="none" w:sz="0" w:space="0" w:color="auto"/>
      </w:divBdr>
    </w:div>
    <w:div w:id="1278290107">
      <w:bodyDiv w:val="1"/>
      <w:marLeft w:val="0"/>
      <w:marRight w:val="0"/>
      <w:marTop w:val="0"/>
      <w:marBottom w:val="0"/>
      <w:divBdr>
        <w:top w:val="none" w:sz="0" w:space="0" w:color="auto"/>
        <w:left w:val="none" w:sz="0" w:space="0" w:color="auto"/>
        <w:bottom w:val="none" w:sz="0" w:space="0" w:color="auto"/>
        <w:right w:val="none" w:sz="0" w:space="0" w:color="auto"/>
      </w:divBdr>
    </w:div>
    <w:div w:id="1355114807">
      <w:bodyDiv w:val="1"/>
      <w:marLeft w:val="0"/>
      <w:marRight w:val="0"/>
      <w:marTop w:val="0"/>
      <w:marBottom w:val="0"/>
      <w:divBdr>
        <w:top w:val="none" w:sz="0" w:space="0" w:color="auto"/>
        <w:left w:val="none" w:sz="0" w:space="0" w:color="auto"/>
        <w:bottom w:val="none" w:sz="0" w:space="0" w:color="auto"/>
        <w:right w:val="none" w:sz="0" w:space="0" w:color="auto"/>
      </w:divBdr>
    </w:div>
    <w:div w:id="1780756578">
      <w:bodyDiv w:val="1"/>
      <w:marLeft w:val="0"/>
      <w:marRight w:val="0"/>
      <w:marTop w:val="0"/>
      <w:marBottom w:val="0"/>
      <w:divBdr>
        <w:top w:val="none" w:sz="0" w:space="0" w:color="auto"/>
        <w:left w:val="none" w:sz="0" w:space="0" w:color="auto"/>
        <w:bottom w:val="none" w:sz="0" w:space="0" w:color="auto"/>
        <w:right w:val="none" w:sz="0" w:space="0" w:color="auto"/>
      </w:divBdr>
    </w:div>
    <w:div w:id="1834643374">
      <w:bodyDiv w:val="1"/>
      <w:marLeft w:val="0"/>
      <w:marRight w:val="0"/>
      <w:marTop w:val="0"/>
      <w:marBottom w:val="0"/>
      <w:divBdr>
        <w:top w:val="none" w:sz="0" w:space="0" w:color="auto"/>
        <w:left w:val="none" w:sz="0" w:space="0" w:color="auto"/>
        <w:bottom w:val="none" w:sz="0" w:space="0" w:color="auto"/>
        <w:right w:val="none" w:sz="0" w:space="0" w:color="auto"/>
      </w:divBdr>
    </w:div>
    <w:div w:id="20859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pu.gov.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6FF4-6733-45B4-98E8-ED9CD5A1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Šuman</dc:creator>
  <cp:lastModifiedBy>Marija Grbin Živković</cp:lastModifiedBy>
  <cp:revision>2</cp:revision>
  <cp:lastPrinted>2023-07-12T10:04:00Z</cp:lastPrinted>
  <dcterms:created xsi:type="dcterms:W3CDTF">2023-07-12T13:27:00Z</dcterms:created>
  <dcterms:modified xsi:type="dcterms:W3CDTF">2023-07-12T13:27:00Z</dcterms:modified>
</cp:coreProperties>
</file>